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02" w:rsidRPr="00C063ED" w:rsidRDefault="00722602" w:rsidP="0072260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t>4. ПОРЯДОК ПЕРЕВОДА</w:t>
      </w:r>
    </w:p>
    <w:p w:rsidR="00722602" w:rsidRPr="00C063ED" w:rsidRDefault="00722602" w:rsidP="007226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 4.1. Перевод обучающихся групп </w:t>
      </w:r>
      <w:proofErr w:type="spellStart"/>
      <w:r w:rsidRPr="00C063ED">
        <w:rPr>
          <w:sz w:val="28"/>
          <w:szCs w:val="28"/>
        </w:rPr>
        <w:t>общеразвивающей</w:t>
      </w:r>
      <w:proofErr w:type="spellEnd"/>
      <w:r w:rsidRPr="00C063ED">
        <w:rPr>
          <w:sz w:val="28"/>
          <w:szCs w:val="28"/>
        </w:rPr>
        <w:t xml:space="preserve"> направленности осуществляется:</w:t>
      </w:r>
    </w:p>
    <w:p w:rsidR="00722602" w:rsidRPr="00C063ED" w:rsidRDefault="00722602" w:rsidP="00722602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по истечении учебного года на следующую возрастную ступень освоения основной общеобразовательной программы дошкольного образования на основании приказа заведующего.</w:t>
      </w:r>
    </w:p>
    <w:p w:rsidR="00722602" w:rsidRPr="00C063ED" w:rsidRDefault="00722602" w:rsidP="00722602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по инициативе родителей (законных предстателей) обучающихся на основании личного заявления родителей (законных предстателей) обучающихся и приказа заведующего.</w:t>
      </w:r>
    </w:p>
    <w:p w:rsidR="00722602" w:rsidRPr="00C063ED" w:rsidRDefault="00722602" w:rsidP="00722602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4.2. Перевод обучающихся в группы оздоровительной направленности осуществляется только с согласия родителей (законных представителей) на основании заключения ПМПК.</w:t>
      </w:r>
    </w:p>
    <w:p w:rsidR="00C150D3" w:rsidRDefault="00C150D3"/>
    <w:sectPr w:rsidR="00C15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22602"/>
    <w:rsid w:val="00722602"/>
    <w:rsid w:val="00C1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2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Akhmed</dc:creator>
  <cp:keywords/>
  <dc:description/>
  <cp:lastModifiedBy>Akhmed</cp:lastModifiedBy>
  <cp:revision>2</cp:revision>
  <dcterms:created xsi:type="dcterms:W3CDTF">2019-01-18T07:35:00Z</dcterms:created>
  <dcterms:modified xsi:type="dcterms:W3CDTF">2019-01-18T07:35:00Z</dcterms:modified>
</cp:coreProperties>
</file>